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bda6b6f39d42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MUSTAD INDUSTRIER KAPITAL AS</w:t>
      </w:r>
    </w:p>
    <w:sectPr>
      <w:headerReference xmlns:r="http://schemas.openxmlformats.org/officeDocument/2006/relationships" w:type="default" r:id="Re424f07559ac4b51"/>
      <w:footerReference xmlns:r="http://schemas.openxmlformats.org/officeDocument/2006/relationships" w:type="default" r:id="Rbf222257230147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MUSTAD INDUSTRIER KAPITAL AS   ·   Org.nr 925 321 621   ·   Parkveien 39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MUSTAD INDUSTRIER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24f07559ac4b51" /><Relationship Type="http://schemas.openxmlformats.org/officeDocument/2006/relationships/footer" Target="/word/footer1.xml" Id="Rbf222257230147b3" /></Relationships>
</file>