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2f279be2c146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NORWEGIAN SEAFOOD TRUST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NORWEGIAN SEAFOOD TRUST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754a55972b4d9c"/>
      <w:footerReference xmlns:r="http://schemas.openxmlformats.org/officeDocument/2006/relationships" w:type="default" r:id="Raeffb3d8acf145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SEAFOOD TRUST AS   ·   Org.nr 925 369 608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SEAFOOD TRUST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754a55972b4d9c" /><Relationship Type="http://schemas.openxmlformats.org/officeDocument/2006/relationships/footer" Target="/word/footer1.xml" Id="Raeffb3d8acf14579" /></Relationships>
</file>