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ae97d3bc746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SKS NETTHANDEL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56bef6f155844b7d"/>
      <w:footerReference xmlns:r="http://schemas.openxmlformats.org/officeDocument/2006/relationships" w:type="default" r:id="R23cc6d8f46e1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ef6f155844b7d" /><Relationship Type="http://schemas.openxmlformats.org/officeDocument/2006/relationships/footer" Target="/word/footer1.xml" Id="R23cc6d8f46e14dd0" /></Relationships>
</file>