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89c73d6df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APLYSIA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APLYSIA INVEST AS</w:t>
      </w:r>
    </w:p>
    <w:sectPr>
      <w:headerReference xmlns:r="http://schemas.openxmlformats.org/officeDocument/2006/relationships" w:type="default" r:id="R38c948d358d34ba5"/>
      <w:footerReference xmlns:r="http://schemas.openxmlformats.org/officeDocument/2006/relationships" w:type="default" r:id="Ra4c48bccf76a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948d358d34ba5" /><Relationship Type="http://schemas.openxmlformats.org/officeDocument/2006/relationships/footer" Target="/word/footer1.xml" Id="Ra4c48bccf76a40a9" /></Relationships>
</file>