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2bb6faa2d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370a289ed4df9"/>
      <w:footerReference xmlns:r="http://schemas.openxmlformats.org/officeDocument/2006/relationships" w:type="default" r:id="R3f5c8cfda493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SHANK AS   ·   Org.nr 925 791 075   ·   Revåveien 18   ·   3070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370a289ed4df9" /><Relationship Type="http://schemas.openxmlformats.org/officeDocument/2006/relationships/footer" Target="/word/footer1.xml" Id="R3f5c8cfda4934316" /></Relationships>
</file>