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ba3e780f242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STEMNA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STEMNA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6e660276ee465d"/>
      <w:footerReference xmlns:r="http://schemas.openxmlformats.org/officeDocument/2006/relationships" w:type="default" r:id="R51e0d7b383eb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STEMNA AS   ·   Org.nr 925 814 857   ·   Brekkvegen 1125   ·   6690 AURE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STEMNA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e660276ee465d" /><Relationship Type="http://schemas.openxmlformats.org/officeDocument/2006/relationships/footer" Target="/word/footer1.xml" Id="R51e0d7b383eb499b" /></Relationships>
</file>