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5777ebbec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6dddad4964f62"/>
      <w:footerReference xmlns:r="http://schemas.openxmlformats.org/officeDocument/2006/relationships" w:type="default" r:id="R71c72be4a8bf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MGØ INVEST AS   ·   Org.nr 925 985 287   ·   Bjørn Farmanns gate 41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6dddad4964f62" /><Relationship Type="http://schemas.openxmlformats.org/officeDocument/2006/relationships/footer" Target="/word/footer1.xml" Id="R71c72be4a8bf45c8" /></Relationships>
</file>