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ca70f781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FREDERIK 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FREDERIK 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1be8b58d94c2c"/>
      <w:footerReference xmlns:r="http://schemas.openxmlformats.org/officeDocument/2006/relationships" w:type="default" r:id="R734b25fda8dd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FREDERIK HORN AS   ·   Org.nr 926 089 331   ·   Kalkbrennerveien 39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FREDERIK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be8b58d94c2c" /><Relationship Type="http://schemas.openxmlformats.org/officeDocument/2006/relationships/footer" Target="/word/footer1.xml" Id="R734b25fda8dd46f2" /></Relationships>
</file>