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a298c3dc694c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SESU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SESU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e6820d373504a2e"/>
      <w:footerReference xmlns:r="http://schemas.openxmlformats.org/officeDocument/2006/relationships" w:type="default" r:id="R2f47bc697e4c49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SESU HOLDING AS   ·   Org.nr 926 275 607   ·   Brinkvegen 52   ·   9012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SESU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6820d373504a2e" /><Relationship Type="http://schemas.openxmlformats.org/officeDocument/2006/relationships/footer" Target="/word/footer1.xml" Id="R2f47bc697e4c49c4" /></Relationships>
</file>