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dbd603e74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a025dcd6d48f8"/>
      <w:footerReference xmlns:r="http://schemas.openxmlformats.org/officeDocument/2006/relationships" w:type="default" r:id="Ra93925605103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GSAA INVEST AS   ·   Org.nr 926 522 604   ·   Linnegrøvan 16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a025dcd6d48f8" /><Relationship Type="http://schemas.openxmlformats.org/officeDocument/2006/relationships/footer" Target="/word/footer1.xml" Id="Ra939256051034413" /></Relationships>
</file>