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3bec64cae45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FELLESFISK AS</w:t>
      </w:r>
    </w:p>
    <w:sectPr>
      <w:headerReference xmlns:r="http://schemas.openxmlformats.org/officeDocument/2006/relationships" w:type="default" r:id="R29d6beb5b6af4431"/>
      <w:footerReference xmlns:r="http://schemas.openxmlformats.org/officeDocument/2006/relationships" w:type="default" r:id="R75e0529ba788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6beb5b6af4431" /><Relationship Type="http://schemas.openxmlformats.org/officeDocument/2006/relationships/footer" Target="/word/footer1.xml" Id="R75e0529ba78843fc" /></Relationships>
</file>