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d894b9316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KEY STONE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KEY STONE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5a71e4fb34873"/>
      <w:footerReference xmlns:r="http://schemas.openxmlformats.org/officeDocument/2006/relationships" w:type="default" r:id="R3afe8d55c456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KEY STONE AS   ·   Org.nr 928 019 306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KEY STONE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5a71e4fb34873" /><Relationship Type="http://schemas.openxmlformats.org/officeDocument/2006/relationships/footer" Target="/word/footer1.xml" Id="R3afe8d55c45649c2" /></Relationships>
</file>