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57950fc7b4e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29ed623fa491f"/>
      <w:footerReference xmlns:r="http://schemas.openxmlformats.org/officeDocument/2006/relationships" w:type="default" r:id="R4f91ffaaa039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29ed623fa491f" /><Relationship Type="http://schemas.openxmlformats.org/officeDocument/2006/relationships/footer" Target="/word/footer1.xml" Id="R4f91ffaaa0394e6f" /></Relationships>
</file>