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c64e305944b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5f916f77784ac2"/>
      <w:footerReference xmlns:r="http://schemas.openxmlformats.org/officeDocument/2006/relationships" w:type="default" r:id="R2b4892cc0f30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MAKRI AS   ·   Org.nr 928 290 735   ·   Sollien 64F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f916f77784ac2" /><Relationship Type="http://schemas.openxmlformats.org/officeDocument/2006/relationships/footer" Target="/word/footer1.xml" Id="R2b4892cc0f304d08" /></Relationships>
</file>