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42eea220b49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c3cbc9d95a41ce"/>
      <w:footerReference xmlns:r="http://schemas.openxmlformats.org/officeDocument/2006/relationships" w:type="default" r:id="R14d295d55f60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NIKRI AS   ·   Org.nr 928 290 840   ·   Lynghaugen 5   ·   5038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3cbc9d95a41ce" /><Relationship Type="http://schemas.openxmlformats.org/officeDocument/2006/relationships/footer" Target="/word/footer1.xml" Id="R14d295d55f6047a9" /></Relationships>
</file>