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cb1c2b3154a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TINA VICTORIA ANDERSEN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TINA VICTORIA ANDERSEN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4483b95aee4d09"/>
      <w:footerReference xmlns:r="http://schemas.openxmlformats.org/officeDocument/2006/relationships" w:type="default" r:id="R7ee075953e7344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TINA VICTORIA ANDERSEN INVEST AS   ·   Org.nr 928 329 933   ·   Innspurten 8A   ·   0663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TINA VICTORIA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4483b95aee4d09" /><Relationship Type="http://schemas.openxmlformats.org/officeDocument/2006/relationships/footer" Target="/word/footer1.xml" Id="R7ee075953e734456" /></Relationships>
</file>