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0ca7bd937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HIRANYALOKA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HIRANYALOKA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ac8891c614a31"/>
      <w:footerReference xmlns:r="http://schemas.openxmlformats.org/officeDocument/2006/relationships" w:type="default" r:id="R78cc0d4426a8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HIRANYALOKA AS   ·   Org.nr 928 604 284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HIRANYALOKA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ac8891c614a31" /><Relationship Type="http://schemas.openxmlformats.org/officeDocument/2006/relationships/footer" Target="/word/footer1.xml" Id="R78cc0d4426a84e81" /></Relationships>
</file>