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40da7ea4c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55909b392ba9438d"/>
      <w:footerReference xmlns:r="http://schemas.openxmlformats.org/officeDocument/2006/relationships" w:type="default" r:id="Rbc85ac1ae46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09b392ba9438d" /><Relationship Type="http://schemas.openxmlformats.org/officeDocument/2006/relationships/footer" Target="/word/footer1.xml" Id="Rbc85ac1ae46d4ebc" /></Relationships>
</file>