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3b5501e3546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FP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Romsdal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Romsdal,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FP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950f6d7c6d4d7c"/>
      <w:footerReference xmlns:r="http://schemas.openxmlformats.org/officeDocument/2006/relationships" w:type="default" r:id="R8f860ad607a3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FP EIENDOM AS   ·   Org.nr 928 958 892   ·   Stubøvegen 1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FP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50f6d7c6d4d7c" /><Relationship Type="http://schemas.openxmlformats.org/officeDocument/2006/relationships/footer" Target="/word/footer1.xml" Id="R8f860ad607a34d0f" /></Relationships>
</file>