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3361bad204b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AASENDESIGN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AASENDESIGN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f540f0fe6641bc"/>
      <w:footerReference xmlns:r="http://schemas.openxmlformats.org/officeDocument/2006/relationships" w:type="default" r:id="R2890c976a90643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AASENDESIGN AS   ·   Org.nr 929 134 664   ·   Konows gate 83A   ·   0196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AASENDESIGN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f540f0fe6641bc" /><Relationship Type="http://schemas.openxmlformats.org/officeDocument/2006/relationships/footer" Target="/word/footer1.xml" Id="R2890c976a90643d3" /></Relationships>
</file>