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0b50847ff41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SØRVEST BIOFOREDLING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Snartemo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Snartemo,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SØRVEST BIOFOREDLING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422061ce34289"/>
      <w:footerReference xmlns:r="http://schemas.openxmlformats.org/officeDocument/2006/relationships" w:type="default" r:id="R798cf5c29486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SØRVEST BIOFOREDLING AS   ·   Org.nr 929 366 379   ·   Lygnaveien 658   ·   4590 SNARTEMO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SØRVEST BIOFOREDLING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422061ce34289" /><Relationship Type="http://schemas.openxmlformats.org/officeDocument/2006/relationships/footer" Target="/word/footer1.xml" Id="R798cf5c294864d68" /></Relationships>
</file>