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9866b0760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KANOSA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KANOSA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58fb5056a48b8"/>
      <w:footerReference xmlns:r="http://schemas.openxmlformats.org/officeDocument/2006/relationships" w:type="default" r:id="Rac585f84bc3d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KANOSA GRUPPEN AS   ·   Org.nr 929 475 763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KANOSA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58fb5056a48b8" /><Relationship Type="http://schemas.openxmlformats.org/officeDocument/2006/relationships/footer" Target="/word/footer1.xml" Id="Rac585f84bc3d46f6" /></Relationships>
</file>