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d8a3bcb3c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FJÆRVIK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FJÆRVIK HOLDING AS</w:t>
      </w:r>
    </w:p>
    <w:sectPr>
      <w:headerReference xmlns:r="http://schemas.openxmlformats.org/officeDocument/2006/relationships" w:type="default" r:id="R93ab4184848c4c27"/>
      <w:footerReference xmlns:r="http://schemas.openxmlformats.org/officeDocument/2006/relationships" w:type="default" r:id="R35979449f089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FJÆRVIK HOLDING AS   ·   Org.nr 929 648 021   ·   c/o Mats Fjærvik, Stenholts vei 4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b4184848c4c27" /><Relationship Type="http://schemas.openxmlformats.org/officeDocument/2006/relationships/footer" Target="/word/footer1.xml" Id="R35979449f0894510" /></Relationships>
</file>