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60b4068e4443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KM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KM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5b03c4858c46d2"/>
      <w:footerReference xmlns:r="http://schemas.openxmlformats.org/officeDocument/2006/relationships" w:type="default" r:id="R02f2817a6b784a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KM INVESTMENT AS   ·   Org.nr 930 219 088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KM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5b03c4858c46d2" /><Relationship Type="http://schemas.openxmlformats.org/officeDocument/2006/relationships/footer" Target="/word/footer1.xml" Id="R02f2817a6b784a9f" /></Relationships>
</file>