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a5e12eb7448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BRUK AS</w:t>
      </w:r>
    </w:p>
    <w:sectPr>
      <w:headerReference xmlns:r="http://schemas.openxmlformats.org/officeDocument/2006/relationships" w:type="default" r:id="Rbe150caaa5ad4e46"/>
      <w:footerReference xmlns:r="http://schemas.openxmlformats.org/officeDocument/2006/relationships" w:type="default" r:id="R6f2d46e2e6b9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50caaa5ad4e46" /><Relationship Type="http://schemas.openxmlformats.org/officeDocument/2006/relationships/footer" Target="/word/footer1.xml" Id="R6f2d46e2e6b94a18" /></Relationships>
</file>