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4905d3625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CATENA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384e13b03274c8b"/>
      <w:footerReference xmlns:r="http://schemas.openxmlformats.org/officeDocument/2006/relationships" w:type="default" r:id="R7a87c6e3d18f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4e13b03274c8b" /><Relationship Type="http://schemas.openxmlformats.org/officeDocument/2006/relationships/footer" Target="/word/footer1.xml" Id="R7a87c6e3d18f43f3" /></Relationships>
</file>