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a980be5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1 AS</w:t>
      </w:r>
    </w:p>
    <w:sectPr>
      <w:headerReference xmlns:r="http://schemas.openxmlformats.org/officeDocument/2006/relationships" w:type="default" r:id="R54174827cb474c64"/>
      <w:footerReference xmlns:r="http://schemas.openxmlformats.org/officeDocument/2006/relationships" w:type="default" r:id="R42dcbb165b0e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1 AS   ·   Org.nr 930 462 977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74827cb474c64" /><Relationship Type="http://schemas.openxmlformats.org/officeDocument/2006/relationships/footer" Target="/word/footer1.xml" Id="R42dcbb165b0e4686" /></Relationships>
</file>