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fda410052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500f2683bc26428a"/>
      <w:footerReference xmlns:r="http://schemas.openxmlformats.org/officeDocument/2006/relationships" w:type="default" r:id="Re8aadc3871c6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f2683bc26428a" /><Relationship Type="http://schemas.openxmlformats.org/officeDocument/2006/relationships/footer" Target="/word/footer1.xml" Id="Re8aadc3871c6485a" /></Relationships>
</file>