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d3c3cff7f54b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HELLEVE ENERGITRANSPORT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HELLEVE ENERGITRANSPORT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b21230865d4b9c"/>
      <w:footerReference xmlns:r="http://schemas.openxmlformats.org/officeDocument/2006/relationships" w:type="default" r:id="R9360f25ac5e748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HELLEVE ENERGITRANSPORT AS   ·   Org.nr 930 583 839   ·   Kytesvegen 122   ·   5706 VOSS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HELLEVE ENERGITRANSPORT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b21230865d4b9c" /><Relationship Type="http://schemas.openxmlformats.org/officeDocument/2006/relationships/footer" Target="/word/footer1.xml" Id="R9360f25ac5e74895" /></Relationships>
</file>