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68a21be784f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ARKIPARTNER AS</w:t>
      </w:r>
    </w:p>
    <w:sectPr>
      <w:headerReference xmlns:r="http://schemas.openxmlformats.org/officeDocument/2006/relationships" w:type="default" r:id="R45a933c9c66645c6"/>
      <w:footerReference xmlns:r="http://schemas.openxmlformats.org/officeDocument/2006/relationships" w:type="default" r:id="R749e1f3d8eca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ARKIPARTNER AS   ·   Org.nr 932 295 040   ·   Jens Zetlitz' gate 38   ·   4008 STAVANGER   ·   Tlf. 51 51 06 80   ·   post@arkipartner.no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a933c9c66645c6" /><Relationship Type="http://schemas.openxmlformats.org/officeDocument/2006/relationships/footer" Target="/word/footer1.xml" Id="R749e1f3d8eca4011" /></Relationships>
</file>