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9fcd80b0d14f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VGERHARDSEN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Gressvik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Gressvik,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VGERHARDSEN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bfcf52d2c14cff"/>
      <w:footerReference xmlns:r="http://schemas.openxmlformats.org/officeDocument/2006/relationships" w:type="default" r:id="Rb88ee336004642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VGERHARDSEN HOLDING AS   ·   Org.nr 932 564 521   ·   Furutoppen 7   ·   1621 GRESSVIK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VGERHARDSEN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bfcf52d2c14cff" /><Relationship Type="http://schemas.openxmlformats.org/officeDocument/2006/relationships/footer" Target="/word/footer1.xml" Id="Rb88ee336004642bf" /></Relationships>
</file>