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2541c3896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1f481afef5b744ab"/>
      <w:footerReference xmlns:r="http://schemas.openxmlformats.org/officeDocument/2006/relationships" w:type="default" r:id="Ra3c8695c1096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81afef5b744ab" /><Relationship Type="http://schemas.openxmlformats.org/officeDocument/2006/relationships/footer" Target="/word/footer1.xml" Id="Ra3c8695c109648e5" /></Relationships>
</file>