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47f05665a46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59eb0d8e65488a"/>
      <w:footerReference xmlns:r="http://schemas.openxmlformats.org/officeDocument/2006/relationships" w:type="default" r:id="Rb01746a03aaf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SYNECO AS   ·   Org.nr 936 958 613   ·   Ruglandveien 19   ·   1358 JAR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59eb0d8e65488a" /><Relationship Type="http://schemas.openxmlformats.org/officeDocument/2006/relationships/footer" Target="/word/footer1.xml" Id="Rb01746a03aaf48bb" /></Relationships>
</file>