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7aec4cc8046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JUSTVIK KOLONIAL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JUSTVIK KOLONIAL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44545ea3334d15"/>
      <w:footerReference xmlns:r="http://schemas.openxmlformats.org/officeDocument/2006/relationships" w:type="default" r:id="R78e085d6d68045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JUSTVIK KOLONIAL AS   ·   Org.nr 937 182 201   ·   Lahelle 33   ·   4631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JUSTVIK KOLONIAL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44545ea3334d15" /><Relationship Type="http://schemas.openxmlformats.org/officeDocument/2006/relationships/footer" Target="/word/footer1.xml" Id="R78e085d6d68045d2" /></Relationships>
</file>