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01f7ef230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MOKASTET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MOKASTET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75e33ed7a4992"/>
      <w:footerReference xmlns:r="http://schemas.openxmlformats.org/officeDocument/2006/relationships" w:type="default" r:id="Recb6b89ae2da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MOKASTET DATA AS   ·   Org.nr 939 439 749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MOKASTET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75e33ed7a4992" /><Relationship Type="http://schemas.openxmlformats.org/officeDocument/2006/relationships/footer" Target="/word/footer1.xml" Id="Recb6b89ae2da43c8" /></Relationships>
</file>