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79462263f442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ARENDAL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ARENDAL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116a4c4ff164e36"/>
      <w:footerReference xmlns:r="http://schemas.openxmlformats.org/officeDocument/2006/relationships" w:type="default" r:id="Rd469c0dd977743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ARENDAL KOMMUNE   ·   Org.nr 940 493 021   ·   Sam Eydes plass 2   ·   4836 ARENDAL   ·   Tlf. 37 01 30 00   ·   postmottak@arendal.kommune.no   ·   www.arendal.kommune.no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16a4c4ff164e36" /><Relationship Type="http://schemas.openxmlformats.org/officeDocument/2006/relationships/footer" Target="/word/footer1.xml" Id="Rd469c0dd9777434f" /></Relationships>
</file>