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99becf4ea4d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e0a60f0e134358"/>
      <w:footerReference xmlns:r="http://schemas.openxmlformats.org/officeDocument/2006/relationships" w:type="default" r:id="R86c9c11082d345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BRAGE INVEST AS   ·   Org.nr 944 406 115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e0a60f0e134358" /><Relationship Type="http://schemas.openxmlformats.org/officeDocument/2006/relationships/footer" Target="/word/footer1.xml" Id="R86c9c11082d34533" /></Relationships>
</file>