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ed362c2de4b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7b74ddcb0e4ff3"/>
      <w:footerReference xmlns:r="http://schemas.openxmlformats.org/officeDocument/2006/relationships" w:type="default" r:id="Rb31f40c813404a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 CONSULT AS   ·   Org.nr 950 460 121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b74ddcb0e4ff3" /><Relationship Type="http://schemas.openxmlformats.org/officeDocument/2006/relationships/footer" Target="/word/footer1.xml" Id="Rb31f40c813404adc" /></Relationships>
</file>