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23c610851d49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&amp; F BACHKE AS</w:t>
      </w:r>
    </w:p>
    <w:sectPr>
      <w:headerReference xmlns:r="http://schemas.openxmlformats.org/officeDocument/2006/relationships" w:type="default" r:id="R3d216e824dde4821"/>
      <w:footerReference xmlns:r="http://schemas.openxmlformats.org/officeDocument/2006/relationships" w:type="default" r:id="R09d1e359464241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&amp; F BACHKE AS   ·   Org.nr 951 117 536   ·   Fjordgata 11   ·   7010 TRONDHEIM   ·   Tlf. 73 99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&amp; F BACHKE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216e824dde4821" /><Relationship Type="http://schemas.openxmlformats.org/officeDocument/2006/relationships/footer" Target="/word/footer1.xml" Id="R09d1e35946424111" /></Relationships>
</file>