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5bec5e8b6e4c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TERINO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TERINO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c68c8d2fa548ab"/>
      <w:footerReference xmlns:r="http://schemas.openxmlformats.org/officeDocument/2006/relationships" w:type="default" r:id="R5cada830f84a4b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TERINO TRADING AS   ·   Org.nr 956 002 664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TERINO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c68c8d2fa548ab" /><Relationship Type="http://schemas.openxmlformats.org/officeDocument/2006/relationships/footer" Target="/word/footer1.xml" Id="R5cada830f84a4b00" /></Relationships>
</file>