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bbddece6a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aecfe64734a77"/>
      <w:footerReference xmlns:r="http://schemas.openxmlformats.org/officeDocument/2006/relationships" w:type="default" r:id="R8522a4e06e3d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 EIENDOM AS   ·   Org.nr 956 985 919   ·   c/o Jørgen Bøhn, Griniveien 161   ·   1359 EIKSMARKA   ·   jorgen@eigercorp.no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aecfe64734a77" /><Relationship Type="http://schemas.openxmlformats.org/officeDocument/2006/relationships/footer" Target="/word/footer1.xml" Id="R8522a4e06e3d42c0" /></Relationships>
</file>