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6c9fe0cecc433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Skaland,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AKVAFARM AS</w:t>
      </w:r>
    </w:p>
    <w:sectPr>
      <w:headerReference xmlns:r="http://schemas.openxmlformats.org/officeDocument/2006/relationships" w:type="default" r:id="R61c9016764a94547"/>
      <w:footerReference xmlns:r="http://schemas.openxmlformats.org/officeDocument/2006/relationships" w:type="default" r:id="R7f745f2efacf48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c9016764a94547" /><Relationship Type="http://schemas.openxmlformats.org/officeDocument/2006/relationships/footer" Target="/word/footer1.xml" Id="R7f745f2efacf48ab" /></Relationships>
</file>