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77fe12d6a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LORANGE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LORANGE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40a83c0164421"/>
      <w:footerReference xmlns:r="http://schemas.openxmlformats.org/officeDocument/2006/relationships" w:type="default" r:id="R9a94b2bd49f0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LORANGE AS   ·   Org.nr 957 333 621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LORANGE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40a83c0164421" /><Relationship Type="http://schemas.openxmlformats.org/officeDocument/2006/relationships/footer" Target="/word/footer1.xml" Id="R9a94b2bd49f04380" /></Relationships>
</file>