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5b0aa87f88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MOLLAN DOCK AND SLIPWAY CONSTRUCTIONS AS.</w:t>
      </w:r>
    </w:p>
    <w:sectPr>
      <w:headerReference xmlns:r="http://schemas.openxmlformats.org/officeDocument/2006/relationships" w:type="default" r:id="R9cf3fe79e20c44bc"/>
      <w:footerReference xmlns:r="http://schemas.openxmlformats.org/officeDocument/2006/relationships" w:type="default" r:id="R194d044aa9f0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3fe79e20c44bc" /><Relationship Type="http://schemas.openxmlformats.org/officeDocument/2006/relationships/footer" Target="/word/footer1.xml" Id="R194d044aa9f04a3e" /></Relationships>
</file>