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c1058452a41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23953d3ab64f3a"/>
      <w:footerReference xmlns:r="http://schemas.openxmlformats.org/officeDocument/2006/relationships" w:type="default" r:id="R3eb3de9f2c5343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ALMO EIENDOM AS   ·   Org.nr 962 023 932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23953d3ab64f3a" /><Relationship Type="http://schemas.openxmlformats.org/officeDocument/2006/relationships/footer" Target="/word/footer1.xml" Id="R3eb3de9f2c534346" /></Relationships>
</file>