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a5511f85b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 REVISJON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 REVISJON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9a3b5cacc4cb6"/>
      <w:footerReference xmlns:r="http://schemas.openxmlformats.org/officeDocument/2006/relationships" w:type="default" r:id="R5c6379d65e64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 REVISJON   ·   Org.nr 962 583 024   ·   c/o O Øye, Randi Øye, Teiterudbakken   ·   2843 EINA   ·   randi.oye@oyerevisjon.dk   ·   www.oyerevisjon.no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 REVISJON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9a3b5cacc4cb6" /><Relationship Type="http://schemas.openxmlformats.org/officeDocument/2006/relationships/footer" Target="/word/footer1.xml" Id="R5c6379d65e644ffa" /></Relationships>
</file>