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1ee8ea9bc14a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5a17eab0f8d74e97"/>
      <w:footerReference xmlns:r="http://schemas.openxmlformats.org/officeDocument/2006/relationships" w:type="default" r:id="R3c2f587a9c58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7eab0f8d74e97" /><Relationship Type="http://schemas.openxmlformats.org/officeDocument/2006/relationships/footer" Target="/word/footer1.xml" Id="R3c2f587a9c584d0b" /></Relationships>
</file>