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c9739adfe4f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INTERCON AS</w:t>
      </w:r>
    </w:p>
    <w:sectPr>
      <w:headerReference xmlns:r="http://schemas.openxmlformats.org/officeDocument/2006/relationships" w:type="default" r:id="R38ca2ee71beb47c1"/>
      <w:footerReference xmlns:r="http://schemas.openxmlformats.org/officeDocument/2006/relationships" w:type="default" r:id="R4818067f5046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a2ee71beb47c1" /><Relationship Type="http://schemas.openxmlformats.org/officeDocument/2006/relationships/footer" Target="/word/footer1.xml" Id="R4818067f50464be8" /></Relationships>
</file>