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36e83bdc8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NUCLEUS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NUCLEUS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2b26287614486"/>
      <w:footerReference xmlns:r="http://schemas.openxmlformats.org/officeDocument/2006/relationships" w:type="default" r:id="Rc8123a44f63c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NUCLEUS AS   ·   Org.nr 968 749 498   ·   Apotekergata 12   ·   0180 OSLO   ·   Tlf. 23 36 61 20   ·   kommunikasjon@nucleus.no   ·   www.nucleus.no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NUCLEUS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2b26287614486" /><Relationship Type="http://schemas.openxmlformats.org/officeDocument/2006/relationships/footer" Target="/word/footer1.xml" Id="Rc8123a44f63c4149" /></Relationships>
</file>