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328653f4746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ce6f5a372514405a"/>
      <w:footerReference xmlns:r="http://schemas.openxmlformats.org/officeDocument/2006/relationships" w:type="default" r:id="Re08e673ea957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f5a372514405a" /><Relationship Type="http://schemas.openxmlformats.org/officeDocument/2006/relationships/footer" Target="/word/footer1.xml" Id="Re08e673ea9574559" /></Relationships>
</file>